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1C" w:rsidRDefault="00D7461C" w:rsidP="00D7461C">
      <w:pPr>
        <w:jc w:val="center"/>
        <w:rPr>
          <w:lang w:val="en-US"/>
        </w:rPr>
      </w:pPr>
      <w:r w:rsidRPr="00D7461C">
        <w:rPr>
          <w:noProof/>
          <w:lang w:eastAsia="el-GR"/>
        </w:rPr>
        <w:drawing>
          <wp:inline distT="0" distB="0" distL="0" distR="0">
            <wp:extent cx="3538062" cy="2461260"/>
            <wp:effectExtent l="19050" t="0" r="5238" b="0"/>
            <wp:docPr id="1" name="Εικόνα 1" descr="C:\Users\ΙΠΠΑΡΧΟΣ\Desktop\logo_wh_460_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ΙΠΠΑΡΧΟΣ\Desktop\logo_wh_460_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87" cy="246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1C" w:rsidRPr="00313A4A" w:rsidRDefault="00D7461C" w:rsidP="00D74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313A4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THE TELESCOPE OF THE 7</w:t>
      </w:r>
      <w:r w:rsidRPr="00313A4A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en-US" w:eastAsia="el-GR"/>
        </w:rPr>
        <w:t>TH</w:t>
      </w:r>
      <w:r w:rsidRPr="00313A4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INTERNATIONAL OLYMPIAD ON ASTRONOMY &amp; ASTROPHYSICS</w:t>
      </w:r>
    </w:p>
    <w:p w:rsidR="00D7461C" w:rsidRPr="00313A4A" w:rsidRDefault="00D7461C" w:rsidP="00D74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</w:p>
    <w:p w:rsidR="00D7461C" w:rsidRDefault="00D7461C" w:rsidP="00D7461C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313A4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proofErr w:type="spellStart"/>
      <w:r w:rsidRPr="00313A4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SkyWatcher</w:t>
      </w:r>
      <w:proofErr w:type="spellEnd"/>
      <w:r w:rsidRPr="00313A4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150/750 Black Diamond EQ3-2</w:t>
      </w:r>
    </w:p>
    <w:p w:rsidR="00D7461C" w:rsidRDefault="00D7461C" w:rsidP="00D7461C">
      <w:pPr>
        <w:jc w:val="center"/>
        <w:rPr>
          <w:lang w:val="en-US"/>
        </w:rPr>
      </w:pPr>
      <w:r w:rsidRPr="00D7461C">
        <w:rPr>
          <w:noProof/>
          <w:lang w:eastAsia="el-GR"/>
        </w:rPr>
        <w:drawing>
          <wp:inline distT="0" distB="0" distL="0" distR="0">
            <wp:extent cx="4924425" cy="4808870"/>
            <wp:effectExtent l="19050" t="19050" r="28575" b="10780"/>
            <wp:docPr id="20" name="Εικόνα 20" descr="C:\Users\ΙΠΠΑΡΧΟΣ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ΙΠΠΑΡΧΟΣ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8088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461C" w:rsidRDefault="00D7461C" w:rsidP="00D746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</w:pPr>
      <w:r w:rsidRPr="000F22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  <w:t>SPECIFICATIONS</w:t>
      </w:r>
    </w:p>
    <w:p w:rsidR="00D7461C" w:rsidRDefault="00D7461C" w:rsidP="00D7461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746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telescope of the 7th International Olympiad on Astronomy &amp; Astrophysics</w:t>
      </w:r>
    </w:p>
    <w:p w:rsidR="00D7461C" w:rsidRDefault="00D7461C" w:rsidP="00D7461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D746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will</w:t>
      </w:r>
      <w:proofErr w:type="gramEnd"/>
      <w:r w:rsidRPr="00D746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be a </w:t>
      </w:r>
      <w:r w:rsidRPr="00D746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Newtonian reflector</w:t>
      </w:r>
      <w:r w:rsidRPr="00D746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telescope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on equatorial mount</w:t>
      </w:r>
    </w:p>
    <w:p w:rsidR="00D7461C" w:rsidRDefault="00D7461C" w:rsidP="00D7461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D746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constructed</w:t>
      </w:r>
      <w:proofErr w:type="gramEnd"/>
      <w:r w:rsidRPr="00D746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by the </w:t>
      </w:r>
      <w:proofErr w:type="spellStart"/>
      <w:r w:rsidRPr="00D7461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SkyWatcher</w:t>
      </w:r>
      <w:proofErr w:type="spellEnd"/>
      <w:r w:rsidRPr="00D746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company.</w:t>
      </w:r>
    </w:p>
    <w:p w:rsidR="00D7461C" w:rsidRDefault="00D7461C" w:rsidP="00D7461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D7461C" w:rsidRDefault="00D7461C" w:rsidP="00D7461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1D4D21">
        <w:rPr>
          <w:rStyle w:val="hps"/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SUMMARY</w:t>
      </w:r>
    </w:p>
    <w:p w:rsidR="00D7461C" w:rsidRDefault="00D7461C" w:rsidP="00D7461C">
      <w:pPr>
        <w:spacing w:after="0" w:line="240" w:lineRule="auto"/>
        <w:ind w:left="284" w:hanging="284"/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anchor distT="47625" distB="47625" distL="47625" distR="47625" simplePos="0" relativeHeight="251659264" behindDoc="1" locked="0" layoutInCell="1" allowOverlap="0">
            <wp:simplePos x="0" y="0"/>
            <wp:positionH relativeFrom="column">
              <wp:posOffset>3661410</wp:posOffset>
            </wp:positionH>
            <wp:positionV relativeFrom="line">
              <wp:posOffset>117475</wp:posOffset>
            </wp:positionV>
            <wp:extent cx="1866900" cy="2079625"/>
            <wp:effectExtent l="38100" t="19050" r="19050" b="15875"/>
            <wp:wrapTight wrapText="left">
              <wp:wrapPolygon edited="0">
                <wp:start x="-441" y="-198"/>
                <wp:lineTo x="-441" y="21765"/>
                <wp:lineTo x="21820" y="21765"/>
                <wp:lineTo x="21820" y="-198"/>
                <wp:lineTo x="-441" y="-198"/>
              </wp:wrapPolygon>
            </wp:wrapTight>
            <wp:docPr id="2" name="Εικόνα 5" descr="http://astronomy.gr/images/upload/Image/SKBK_katoptriko_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stronomy.gr/images/upload/Image/SKBK_katoptriko_fro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7962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D7461C" w:rsidRDefault="00D7461C" w:rsidP="00D7461C">
      <w:pPr>
        <w:spacing w:after="0" w:line="240" w:lineRule="auto"/>
        <w:ind w:left="284" w:hanging="284"/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</w:pPr>
    </w:p>
    <w:p w:rsidR="00D7461C" w:rsidRP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Type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Reflector telescope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Optical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design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Newtonian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Diameter</w:t>
      </w:r>
      <w:r w:rsidRPr="00D7461C">
        <w:rPr>
          <w:rStyle w:val="atn"/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Style w:val="atn"/>
          <w:rFonts w:ascii="Times New Roman" w:hAnsi="Times New Roman" w:cs="Times New Roman"/>
          <w:sz w:val="24"/>
          <w:szCs w:val="24"/>
          <w:lang w:val="en-US"/>
        </w:rPr>
        <w:t xml:space="preserve"> 150 mm (5.91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″</w:t>
      </w:r>
      <w:r w:rsidRPr="00D7461C">
        <w:rPr>
          <w:rStyle w:val="atn"/>
          <w:rFonts w:ascii="Times New Roman" w:hAnsi="Times New Roman" w:cs="Times New Roman"/>
          <w:sz w:val="24"/>
          <w:szCs w:val="24"/>
          <w:lang w:val="en-US"/>
        </w:rPr>
        <w:t>) (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>parabolic)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Focal length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F 750 mm</w:t>
      </w:r>
    </w:p>
    <w:p w:rsidR="00D7461C" w:rsidRP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Focal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Ratio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f / 5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ocuser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rack and pinion type</w:t>
      </w:r>
      <w:r w:rsidR="00F855E4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(with 1.25</w:t>
      </w:r>
      <w:r w:rsidR="00F855E4"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″</w:t>
      </w:r>
      <w:r w:rsidR="00F855E4" w:rsidRPr="00F855E4">
        <w:rPr>
          <w:rStyle w:val="at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5E4">
        <w:rPr>
          <w:rStyle w:val="atn"/>
          <w:rFonts w:ascii="Times New Roman" w:hAnsi="Times New Roman" w:cs="Times New Roman"/>
          <w:sz w:val="24"/>
          <w:szCs w:val="24"/>
          <w:lang w:val="en-US"/>
        </w:rPr>
        <w:t>adapter</w:t>
      </w:r>
      <w:r w:rsidR="00F855E4">
        <w:rPr>
          <w:rStyle w:val="hps"/>
          <w:rFonts w:ascii="Times New Roman" w:hAnsi="Times New Roman" w:cs="Times New Roman"/>
          <w:sz w:val="24"/>
          <w:szCs w:val="24"/>
          <w:lang w:val="en-US"/>
        </w:rPr>
        <w:t>)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Mount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EQ3-2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Equatorial with 2 knobs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for manual</w:t>
      </w:r>
    </w:p>
    <w:p w:rsidR="00D7461C" w:rsidRDefault="00D7461C" w:rsidP="00D7461C">
      <w:pPr>
        <w:spacing w:after="0" w:line="240" w:lineRule="auto"/>
        <w:ind w:firstLine="720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movement</w:t>
      </w:r>
      <w:proofErr w:type="gramEnd"/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RA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Dec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calibrated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position</w:t>
      </w:r>
    </w:p>
    <w:p w:rsidR="00D7461C" w:rsidRPr="00D7461C" w:rsidRDefault="00D7461C" w:rsidP="00D7461C">
      <w:pPr>
        <w:spacing w:after="0" w:line="240" w:lineRule="auto"/>
        <w:ind w:firstLine="720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circles</w:t>
      </w:r>
      <w:proofErr w:type="gramEnd"/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.</w:t>
      </w:r>
    </w:p>
    <w:p w:rsidR="00D7461C" w:rsidRPr="00FD500C" w:rsidRDefault="00D7461C" w:rsidP="00FD500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354330</wp:posOffset>
            </wp:positionV>
            <wp:extent cx="1866900" cy="1738630"/>
            <wp:effectExtent l="19050" t="19050" r="19050" b="13970"/>
            <wp:wrapTight wrapText="bothSides">
              <wp:wrapPolygon edited="0">
                <wp:start x="-220" y="-237"/>
                <wp:lineTo x="-220" y="21774"/>
                <wp:lineTo x="21820" y="21774"/>
                <wp:lineTo x="21820" y="-237"/>
                <wp:lineTo x="-220" y="-237"/>
              </wp:wrapPolygon>
            </wp:wrapTight>
            <wp:docPr id="5" name="Εικόνα 4" descr="C:\Users\ΙΠΠΑΡΧΟΣ\Desktop\EREYNH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ΙΠΠΑΡΧΟΣ\Desktop\EREYNHTH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38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Tripod: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Aluminum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legs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with adjustable height</w:t>
      </w:r>
      <w:r w:rsidRPr="00FD5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461C" w:rsidRPr="00FD500C" w:rsidRDefault="00FD500C" w:rsidP="00FD500C">
      <w:pPr>
        <w:spacing w:after="0" w:line="240" w:lineRule="auto"/>
        <w:ind w:firstLine="720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en-US"/>
        </w:rPr>
        <w:t>(71–123 cm) and leveling bubble</w:t>
      </w:r>
    </w:p>
    <w:p w:rsidR="00D7461C" w:rsidRP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Finder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5E4">
        <w:rPr>
          <w:rFonts w:ascii="Times New Roman" w:hAnsi="Times New Roman" w:cs="Times New Roman"/>
          <w:sz w:val="24"/>
          <w:szCs w:val="24"/>
          <w:lang w:val="en-US"/>
        </w:rPr>
        <w:t xml:space="preserve">achromatic 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×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>30 (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inverted image)</w:t>
      </w:r>
      <w:r w:rsidRPr="00D7461C">
        <w:rPr>
          <w:rFonts w:ascii="Times New Roman" w:eastAsia="Times New Roman" w:hAnsi="Times New Roman" w:cs="Times New Roman"/>
          <w:noProof/>
          <w:sz w:val="24"/>
          <w:szCs w:val="24"/>
          <w:lang w:val="en-US" w:eastAsia="el-GR"/>
        </w:rPr>
        <w:t xml:space="preserve"> 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Eyepieces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SUPER </w:t>
      </w:r>
      <w:proofErr w:type="spellStart"/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Plossl</w:t>
      </w:r>
      <w:proofErr w:type="spellEnd"/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25mm (30×</w:t>
      </w:r>
      <w:r w:rsidR="00FD500C">
        <w:rPr>
          <w:rStyle w:val="hps"/>
          <w:rFonts w:ascii="Times New Roman" w:hAnsi="Times New Roman" w:cs="Times New Roman"/>
          <w:sz w:val="24"/>
          <w:szCs w:val="24"/>
          <w:lang w:val="en-US"/>
        </w:rPr>
        <w:t>) WA, LE</w:t>
      </w:r>
    </w:p>
    <w:p w:rsidR="00D7461C" w:rsidRDefault="00D7461C" w:rsidP="00D7461C">
      <w:pPr>
        <w:pStyle w:val="ListParagraph"/>
        <w:spacing w:after="0" w:line="240" w:lineRule="auto"/>
        <w:ind w:left="284" w:firstLine="436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D500C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FD500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SUPER </w:t>
      </w:r>
      <w:proofErr w:type="spellStart"/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Plossl</w:t>
      </w:r>
      <w:proofErr w:type="spellEnd"/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10mm (75×), Ø31.8mm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Barlow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2×,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achromatic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Maximum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Usable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Magnification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300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×</w:t>
      </w:r>
    </w:p>
    <w:p w:rsidR="00D7461C" w:rsidRDefault="00D7461C" w:rsidP="00D7461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Minimum Star Magnitude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Size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D746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D7461C">
        <w:rPr>
          <w:rStyle w:val="hps"/>
          <w:rFonts w:ascii="Times New Roman" w:hAnsi="Times New Roman" w:cs="Times New Roman"/>
          <w:sz w:val="24"/>
          <w:szCs w:val="24"/>
          <w:lang w:val="en-US"/>
        </w:rPr>
        <w:t>13.6</w:t>
      </w:r>
    </w:p>
    <w:p w:rsidR="00D7461C" w:rsidRPr="00D7461C" w:rsidRDefault="00D7461C" w:rsidP="00FD500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7461C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Theoretical Resolution</w:t>
      </w:r>
      <w:r w:rsidRPr="00D746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7461C">
        <w:rPr>
          <w:rFonts w:ascii="Times New Roman" w:hAnsi="Times New Roman" w:cs="Times New Roman"/>
          <w:sz w:val="24"/>
          <w:szCs w:val="24"/>
          <w:lang w:val="en-US"/>
        </w:rPr>
        <w:t xml:space="preserve"> 0.8 arc sec</w:t>
      </w:r>
    </w:p>
    <w:p w:rsidR="00D7461C" w:rsidRPr="00D7461C" w:rsidRDefault="00D7461C" w:rsidP="00D7461C">
      <w:pPr>
        <w:spacing w:after="0"/>
        <w:ind w:left="284" w:hanging="284"/>
      </w:pPr>
    </w:p>
    <w:sectPr w:rsidR="00D7461C" w:rsidRPr="00D7461C" w:rsidSect="00FD500C">
      <w:pgSz w:w="11906" w:h="16838"/>
      <w:pgMar w:top="709" w:right="141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52AD5"/>
    <w:multiLevelType w:val="hybridMultilevel"/>
    <w:tmpl w:val="02C6D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461C"/>
    <w:rsid w:val="001C50A5"/>
    <w:rsid w:val="009F60DC"/>
    <w:rsid w:val="00D7461C"/>
    <w:rsid w:val="00F855E4"/>
    <w:rsid w:val="00FD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1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7461C"/>
  </w:style>
  <w:style w:type="character" w:customStyle="1" w:styleId="atn">
    <w:name w:val="atn"/>
    <w:basedOn w:val="DefaultParagraphFont"/>
    <w:rsid w:val="00D7461C"/>
  </w:style>
  <w:style w:type="paragraph" w:styleId="ListParagraph">
    <w:name w:val="List Paragraph"/>
    <w:basedOn w:val="Normal"/>
    <w:uiPriority w:val="34"/>
    <w:qFormat/>
    <w:rsid w:val="00D74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41EB6-2496-4256-9CD8-8EFE9E31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</dc:creator>
  <cp:keywords/>
  <dc:description/>
  <cp:lastModifiedBy>jhs</cp:lastModifiedBy>
  <cp:revision>3</cp:revision>
  <dcterms:created xsi:type="dcterms:W3CDTF">2013-05-19T22:21:00Z</dcterms:created>
  <dcterms:modified xsi:type="dcterms:W3CDTF">2013-05-20T19:02:00Z</dcterms:modified>
</cp:coreProperties>
</file>